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ОГОВОР 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на оказание  платных медицинских услуг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г. Москва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                                                          «____»__________202_____г.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В соответствии со ст. 437 Гражданского кодекса Российской Федерации договор на оказание платных медицинских услуг является официальным предложением ООО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СТОМДОМ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» юридический/фактический адрес нахождения: </w:t>
      </w:r>
      <w:r>
        <w:rPr>
          <w:rFonts w:ascii="Times New Roman" w:hAnsi="Times New Roman" w:cs="Times New Roman"/>
          <w:sz w:val="20"/>
          <w:szCs w:val="20"/>
        </w:rPr>
        <w:t xml:space="preserve">105005, г. Москва, ул. Фридриха Энгельса, д. 6, стр. 2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, лицензия № ЛО-77-01-01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4929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(№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Л041-01137-77/00316554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от 03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октября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201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года, выданная Департаментом здравоохранения города Москвы-адрес: 127006, г. Москва, Оружейный пер., д. 43, тел.: 8-(499)-</w:t>
      </w:r>
      <w:bookmarkStart w:id="0" w:name="_Hlk146810956"/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251-83-00</w:t>
      </w:r>
      <w:bookmarkEnd w:id="0"/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), на осуществление видов медицинской деятельности: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;</w:t>
      </w:r>
      <w:r>
        <w:rPr>
          <w:rFonts w:ascii="Times New Roman" w:hAnsi="Times New Roman" w:cs="Times New Roman"/>
          <w:i/>
          <w:iCs/>
          <w:sz w:val="16"/>
          <w:szCs w:val="1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</w:t>
      </w:r>
      <w:r>
        <w:rPr>
          <w:rFonts w:ascii="Times New Roman" w:hAnsi="Times New Roman" w:cs="Times New Roman"/>
          <w:i/>
          <w:iCs/>
          <w:sz w:val="16"/>
          <w:szCs w:val="1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П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ри оказании первичной доврачебной медико-санитарной помощи в амбулаторных условиях по: рентгенологии; сестринскому делу; стоматологии; стоматологии профилактической; </w:t>
      </w:r>
      <w:r>
        <w:rPr>
          <w:rFonts w:ascii="Times New Roman" w:hAnsi="Times New Roman" w:cs="Times New Roman"/>
          <w:i/>
          <w:iCs/>
          <w:sz w:val="16"/>
          <w:szCs w:val="1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П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</w:t>
      </w: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именуемое в дальнейшем 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«Исполнитель»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, в лице генерального директора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Прищепов</w:t>
      </w:r>
      <w:r>
        <w:rPr>
          <w:rFonts w:ascii="Times New Roman" w:hAnsi="Times New Roman" w:cs="Times New Roman"/>
          <w:bCs/>
          <w:sz w:val="20"/>
          <w:szCs w:val="20"/>
        </w:rPr>
        <w:t xml:space="preserve">ой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Таис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ы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Францевн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, действующей на основании Устава, с одной стороны, и</w:t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ru-RU"/>
        </w:rPr>
        <w:t xml:space="preserve">Гражданин (ка)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_____________________________________________________________________________,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(ФИО полностью)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  <w:t xml:space="preserve">______________________________________________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  <w:t xml:space="preserve">____________________________________________________,дата рождения:  «________» ______________________  _______________г., данные документа, удостоверяющего личность:__________________________________________________________________________________________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  <w:t xml:space="preserve">_____________________________________, адрес регистрации по месту жительства: _________________________</w:t>
      </w: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ru-RU"/>
        </w:rPr>
        <w:t xml:space="preserve">Сведения о законном представителе «Пациента»: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______________________________________________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(Ф.И.О.)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дата рождения: «____»_________________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_______г., данные документа, удостоверяющего личность: __________________________________________________________________________________________________, адрес места жительства:______________________________________________________________________________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________________________________________________________________, телефон: _________________________, именуемая(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ый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) в дальнейшем «Пациент», с другой стороны, а вместе именуемые «Стороны», заключили настоящий договор на оказание платных медицинских услуг о нижеследующем: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1. ПРЕДМЕТ ДОГОВОРА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Настоящий документ – типовой договор, опубликованный в Интернете по адресу: </w:t>
      </w:r>
      <w:r>
        <w:rPr>
          <w:rFonts w:ascii="Times New Roman" w:hAnsi="Times New Roman" w:cs="Times New Roman" w:eastAsiaTheme="minorEastAsia"/>
          <w:sz w:val="20"/>
          <w:szCs w:val="20"/>
          <w:lang w:eastAsia="ru-RU"/>
        </w:rPr>
        <w:t xml:space="preserve">https://stomdom.com/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(сайт), который распространяется на каждого «Пациента», обращающегося в ООО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СТОМДОМ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за оказанием медицинских услуг, и может быть предоставлен ему в печатной форме.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1.1. Исполнитель обязуется оказать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«Пациенту»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на возмездной основе медицинские услуги (далее по тексту «медицинские услуги», «услуги»), отвечающие требованиям,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предъявляемым к методам диагностики, профилактики и лечения, разрешенным на территории РФ, на условиях, определенных настоящим Договором, а «Пациент» (в том числе законный представитель «Пациента») обязуется оплачивать указанные услуги в порядке и на услов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иях, предусмотренных настоящим Договором. Стороны согласовывают перечень медицинских услуг, предоставляемых по настоящему Договору, количество и их стоимость путем подписания соответствующего приложения, являющегося неотъемлемой частью настоящего Договора.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1.2. «Исполнитель» оказывает услуги по месту своего нахождения по адресу: </w:t>
      </w:r>
      <w:r>
        <w:rPr>
          <w:rFonts w:ascii="Times New Roman" w:hAnsi="Times New Roman" w:cs="Times New Roman"/>
          <w:sz w:val="20"/>
          <w:szCs w:val="20"/>
        </w:rPr>
        <w:t xml:space="preserve">105005, г. Москва, ул. Фридриха Энгельса, д. 6, стр. 2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1.3.  Услуги оказываются в соответствии с требованиями Закона РФ от 07.02.1992г. №2300 - 1 «О защите прав потребителей» и Федерального закона от 21.11.2011г. №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323-ФЗ «Об основах охраны здоровья граждан в Российской Федерации», Правилами предоставления медицинскими организациями платных медицинских услуг, утвержденных Правительством РФ от 11.05.2023г. № 736 (далее – «Правила»), настоящим Договоро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м и приложениями к нему, Правилами внутреннего распорядка при оказании платных медицинских услуг, установленных «Исполнителем». «Пациент» подтверждает, что ознакомился с вышеуказанными документами, размещенными в уголке потребителя (информационный стенд),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ООО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СТОМДОМ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и обязуется их соблюдать.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1.4.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 xml:space="preserve">ф</w:t>
      </w:r>
      <w:hyperlink r:id="rId8" w:tooltip="garantF1://12091967.192" w:history="1">
        <w:r>
          <w:rPr>
            <w:rStyle w:val="621"/>
            <w:rFonts w:ascii="Times New Roman" w:hAnsi="Times New Roman" w:eastAsia="Times New Roman" w:cs="Times New Roman"/>
            <w:bCs/>
            <w:color w:val="auto"/>
            <w:sz w:val="20"/>
            <w:szCs w:val="20"/>
            <w:u w:val="none"/>
            <w:lang w:eastAsia="ru-RU"/>
          </w:rPr>
          <w:t xml:space="preserve">едеральным законом</w:t>
        </w:r>
      </w:hyperlink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«Об основах охраны здоровья граждан в Российской Федерации» от 21.11.2011г. № 323-ФЗ.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1.5. Медицинские услуги предоставляются путем проведения разовых процедур (манипуляций), курсов процедур (программ), а также оказанием комплексных услуг (две и более процедуры, проводимые в один день).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Сроки ожидания медицинских услуг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предусмотренных </w:t>
      </w:r>
      <w:hyperlink r:id="rId9" w:tooltip="file:///C:\Users\Юрист\Downloads\l%20Par33%20%20o" w:history="1">
        <w:r>
          <w:rPr>
            <w:rStyle w:val="621"/>
            <w:rFonts w:ascii="Times New Roman" w:hAnsi="Times New Roman" w:eastAsia="Times New Roman" w:cs="Times New Roman"/>
            <w:color w:val="auto"/>
            <w:sz w:val="20"/>
            <w:szCs w:val="20"/>
            <w:u w:val="none"/>
            <w:lang w:eastAsia="ru-RU"/>
          </w:rPr>
          <w:t xml:space="preserve">п. 1.1</w:t>
        </w:r>
      </w:hyperlink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настоящего Договора, 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а также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определены в </w:t>
      </w:r>
      <w:hyperlink r:id="rId10" w:tooltip="https://login.consultant.ru/link/?req=doc&amp;base=PAP&amp;n=53934&amp;date=14.09.2023%20" w:history="1">
        <w:r>
          <w:rPr>
            <w:rStyle w:val="621"/>
            <w:rFonts w:ascii="Times New Roman" w:hAnsi="Times New Roman" w:eastAsia="Times New Roman" w:cs="Times New Roman"/>
            <w:color w:val="auto"/>
            <w:sz w:val="20"/>
            <w:szCs w:val="20"/>
            <w:u w:val="none"/>
            <w:lang w:eastAsia="ru-RU"/>
          </w:rPr>
          <w:t xml:space="preserve">Плане</w:t>
        </w:r>
      </w:hyperlink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оказания медицинских услуг, являющемся неотъемлемой частью настоящего Договора.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Сроки ожидания усл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уг по настоящему Договору устанавливаются в медицинской документации, определяются врачом самостоятельно с учетом специфики предоставляемой медицинской помощи, в зависимости от индивидуальных анатомических особенностей «Пациента» и состояния его здоровья.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1.6. Медицинские услуги предоставляются при наличии информированного добровольного согласия «Пациента» (законного представителя «Пациента»), предоставленного в порядке, установленном </w:t>
      </w:r>
      <w:hyperlink r:id="rId11" w:tooltip="garantF1://12091967.20" w:history="1">
        <w:r>
          <w:rPr>
            <w:rStyle w:val="621"/>
            <w:rFonts w:ascii="Times New Roman" w:hAnsi="Times New Roman" w:eastAsia="Times New Roman" w:cs="Times New Roman"/>
            <w:color w:val="auto"/>
            <w:sz w:val="20"/>
            <w:szCs w:val="20"/>
            <w:u w:val="none"/>
            <w:lang w:eastAsia="ru-RU"/>
          </w:rPr>
          <w:t xml:space="preserve">законодательством</w:t>
        </w:r>
      </w:hyperlink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Российской Федерации об охране здоровья граждан. В случае отказа «Пациента» от подписания формы информированного добровольного согласия «Исполнитель» вправе отказать «Пациенту» в оказании соответствующей медицинской услуги.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«Исполнитель» вправе оказать медицинские услуги без получения информированного добровольного согласия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в случае, если медицинское вмешательство необходимо по экстренным показаниям для устранения угрозы жизни человека и, если его состояние не позволяет выразить свою волю или отсутствует законный представитель.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1.7. «Пациент» имеет право на получение платных немедицинских услуг (сервисных, транспортных и иных услуг), предоставляемых «Исполнителем» дополнительно при оказании медицинских услуг. При необходимо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сти «Пациенту» могут быть оказаны дополнительные медицинские услуги, перечень, стоимость, сроки ожидания которых согласуются Сторонами в дополнительном соглашении к настоящему Договору с указанием конкретных дополнительных медицинских услуг и их стоимости.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1.8. «Исполнитель» после исполнения настоящего Договора выдает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Пациенту»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(законному представителю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 медицинские документы (копии медицинских документов, выписки из медицинских документов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проч.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), отражающие состояние его здоровья пос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1.9. «Исполнитель» уведомил «Пациента» о том, что пациенты, находящиеся на лечении, в соответствии с Федеральным законом «Об основах охраны здоровья граждан в Российской Федерации» 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обязаны соблюдать режим лечения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в том числе определенный на период их временной трудоспособности, и правила поведения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«П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ациента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в медицинск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организаци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1.10. 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Услуги по настоящему Договору могут быть оказаны в полном объеме стандарта медицинской помощи,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1.11. Медицинские услуги оказываются «Исполнителем» в соответствии с действующим законодательством РФ, в том числе: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остановлением Правительства Российской Федерации от 11.05.2023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г.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№ 736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/>
        <w:t xml:space="preserve">«Об утвержде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2012г. № 1006».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1.12. До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заключения настоящего Договора «Исполнитель» уведомил «Пациента»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может снизить ка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«Пациента».  Подписанием настоящего Договора «Пациент» факт такого письменного уведомления подтверждает.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1.13. </w:t>
      </w:r>
      <w:r>
        <w:rPr>
          <w:rFonts w:ascii="Times New Roman" w:hAnsi="Times New Roman" w:cs="Times New Roman" w:eastAsiaTheme="minorEastAsia"/>
          <w:sz w:val="20"/>
          <w:szCs w:val="20"/>
          <w:lang w:eastAsia="ru-RU"/>
        </w:rPr>
        <w:t xml:space="preserve">Право «Исполнителя» на оказание услуг по настоящему Договору подтверждается лицензией на право осуществления медицинской деятельности</w:t>
      </w:r>
      <w:r>
        <w:rPr>
          <w:rFonts w:ascii="Times New Roman" w:hAnsi="Times New Roman" w:cs="Times New Roman" w:eastAsiaTheme="minorEastAsia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№ ЛО-77-01-014929 (№ </w:t>
      </w:r>
      <w:r>
        <w:rPr>
          <w:rFonts w:ascii="Times New Roman" w:hAnsi="Times New Roman" w:cs="Times New Roman"/>
          <w:sz w:val="20"/>
          <w:szCs w:val="20"/>
        </w:rPr>
        <w:t xml:space="preserve">Л041-01137-77/00316554)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от 03 октября 2017 года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, выданной Департаментом здравоохранения города Москвы,</w:t>
      </w:r>
      <w:r>
        <w:rPr>
          <w:rFonts w:ascii="Times New Roman" w:hAnsi="Times New Roman" w:cs="Times New Roman" w:eastAsiaTheme="minorEastAsia"/>
          <w:sz w:val="20"/>
          <w:szCs w:val="20"/>
          <w:lang w:eastAsia="ru-RU"/>
        </w:rPr>
        <w:t xml:space="preserve"> находящимся по адресу: 127006, г. Москва, Оружейный переулок, д. 43, тел.: 8-(499)-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251-83-00</w:t>
      </w:r>
      <w:r>
        <w:rPr>
          <w:rFonts w:ascii="Times New Roman" w:hAnsi="Times New Roman" w:cs="Times New Roman" w:eastAsiaTheme="minorEastAsia"/>
          <w:sz w:val="20"/>
          <w:szCs w:val="20"/>
          <w:lang w:eastAsia="ru-RU"/>
        </w:rPr>
        <w:t xml:space="preserve">, срок действия лицензии: бессрочно. Копия указанной лицензии размещена на информационном стенде по месту нахождения «Исполнителя» и интернет-сайте по адресу: </w:t>
      </w:r>
      <w:bookmarkStart w:id="1" w:name="_Hlk147154106"/>
      <w:r>
        <w:rPr>
          <w:rFonts w:ascii="Times New Roman" w:hAnsi="Times New Roman" w:cs="Times New Roman" w:eastAsiaTheme="minorEastAsia"/>
          <w:sz w:val="20"/>
          <w:szCs w:val="20"/>
          <w:lang w:eastAsia="ru-RU"/>
        </w:rPr>
        <w:t xml:space="preserve">https://stomdom.com/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. </w:t>
      </w:r>
      <w:bookmarkEnd w:id="1"/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ПРАВА И ОБЯЗАННОСТИ СТОРОН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2.1. «Исполнитель» обязуется: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2.1.1. Оказывать медицинские услуги в полном объеме в соответствии с условиями настоящего Договора с соблюдением </w:t>
      </w:r>
      <w:hyperlink r:id="rId12" w:tooltip="garantF1://5655550.0" w:history="1">
        <w:r>
          <w:rPr>
            <w:rStyle w:val="621"/>
            <w:rFonts w:ascii="Times New Roman" w:hAnsi="Times New Roman" w:eastAsia="Times New Roman" w:cs="Times New Roman"/>
            <w:bCs/>
            <w:color w:val="auto"/>
            <w:sz w:val="20"/>
            <w:szCs w:val="20"/>
            <w:u w:val="none"/>
            <w:lang w:eastAsia="ru-RU"/>
          </w:rPr>
          <w:t xml:space="preserve">порядков</w:t>
        </w:r>
      </w:hyperlink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2.1.2. Оказывать «Пациенту» платные медицинские услуги в соответствии с </w:t>
      </w:r>
      <w:hyperlink r:id="rId13" w:tooltip="garantF1://55624831.0" w:history="1">
        <w:r>
          <w:rPr>
            <w:rStyle w:val="621"/>
            <w:rFonts w:ascii="Times New Roman" w:hAnsi="Times New Roman" w:eastAsia="Times New Roman" w:cs="Times New Roman"/>
            <w:bCs/>
            <w:color w:val="auto"/>
            <w:sz w:val="20"/>
            <w:szCs w:val="20"/>
            <w:u w:val="none"/>
            <w:lang w:eastAsia="ru-RU"/>
          </w:rPr>
          <w:t xml:space="preserve">перечнем</w:t>
        </w:r>
      </w:hyperlink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медицинских услуг, качество которых должно соответствовать требованиям, предъявляемым к услугам соответствующего вида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действующим законодательством РФ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2.1.3.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«Исполнитель» обязан предупредить об этом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Без согласия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«Исполнитель» не вправе предоставлять дополнительные медицинские услуги на возмездной основе.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2.1.4. Оказывать медицинские услуги с использованием изделий медицинского назначения, медицинской техники, зарегистрированных в РФ в установленном законом порядке.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2.1.5. При оказании медиц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инских услуг в своей деятельности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РФ порядке.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2.1.6. Организовывать и оказывать медицинскую помощь в соответствии с законами и подзаконными нормативными правовыми актам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и РФ, в том числе в соответствии с положениями об организации осуществления медицинской помощи по видам медицинской помощи, в соответствии с порядками оказания медицинской помощи, на основе клинических рекомендаций и с учетом стандартов медицинской помощи.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2.1.7. Обеспечивать «Пациента» бесплатной, доступной и достоверной информацией об оказываемой медицинской помощи.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2.1.8. По запросу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предоставить ему в доступной форме информацию о платных медицинских услугах, содержащую следующие сведения: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порядки оказания медицинской помощи и стандарты медицинской помощи, применяемые при предоставлении платных медицинских услуг;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иные сведения, относящиеся к предмету настоящего Договора.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2.1.9. По требованию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(законного представителя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 предоставить ему в доступной для него форме информацию: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о состоянии здоровья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об используемых при предоставлении платных медицинских усл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выдать «Пациенту» после исполнения настоящего Договора медицинские документы (копии медицинских документов, выписки из медицинских документов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платных медицинских услуг лекарственных препаратах и медицинских изделиях, в порядке, установленном приказом Минздрава России от 31 июля 2020г. № 789н, либо в ином порядке, установленном действующим законодательством РФ, без взимания дополнительной платы.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2.1.10.</w:t>
      </w:r>
      <w:bookmarkStart w:id="2" w:name="sub_9"/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 Обеспечить участие квалифицированного медицинского персонала для предоставления услуг по настоящему Договору.</w:t>
      </w:r>
      <w:bookmarkEnd w:id="2"/>
      <w:r/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2.1.11. При оказании платных медиц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инских услуг по настоящему Договору, соблюдать установленные действующим законодательством Российской Федерации порядок 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2.1.12. Немедленно извещать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 невоз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можности оказания медицинских услуг по настоящему Договору, либо о возникших обстоятельствах, которые могут привести к сокращению объема оказания медицинских услуг, в том числе об обстоятельствах, которые могут привести к осложнениям в ходе оказания услуг.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2.1.13. Соблюдать правила медицинской этики во взаимоотношениях с </w:t>
      </w:r>
      <w:bookmarkStart w:id="3" w:name="sub_236"/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Пациентом»,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конфиденциальность всей информации, полученной «Исполнителем» при оказании услуг в соответствии с законодательством Российской Федерации.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2.1.14. «Исполнитель» представляет «Пациенту» для ознакомления по его требованию выписку из ЕГРЮЛ.</w:t>
      </w:r>
      <w:bookmarkEnd w:id="3"/>
      <w:r/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2.2. «Исполнитель» вправе: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2.2.1. В случае возникновения неотложных состояний при отсутствии законных представителей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самостоятельно определять объем исследований и медицинских вмешательств, необходимых для установления диагноза, обследования и оказания медицинской помощи, в том числе не предусмотренных настоящим Договором.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2.2.2. В случае опоздания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более чем на 10 (десять) минут по отношению к назначенному времени, назначить иное время и дату для оказания услуг по настоящему Договору.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2.2.3. Отказать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Пациенту»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в оказании услуг, а также в приеме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немедленно уведомив его об этом: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при наличии/выявлении противопоказаний к оказываемым услугам;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при заведомой невозможности достичь желаемого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Пациентом»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результата, в связи с его индивидуальными анатомическими особенностями;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при предоставлении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Пациентом»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неполных и/или недостоверных сведений, связанных со здоровьем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- в случае пребывания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по месту оказания услуг в состоянии алкогольного, наркотического или токсического опьянения;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- в случае совершения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Пациентом» действий, угрожающих жизни и здоровью персонала «Исполнителя»;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в случае невыполнения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Пациентом»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условий по оплате стоимости услуг в соответствии с настоящим Договором;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в случае невыполнения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Пациентом»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рекомендаций медицинского работника, предоставляющего платную медицинскую услугу;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в случае отказа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от подписания формы информированного добровольного согласия на медицинское вмешательство;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в случае нарушения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Пациентом»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Правил внутреннего распорядка при оказании платных медицинских услуг, установленных «Исполнителем».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2.2.4. Использовать результаты, описание хода</w:t>
      </w:r>
      <w:r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ru-RU"/>
        </w:rPr>
        <w:t xml:space="preserve"> проведения процедур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(в рамках оказания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услуг по Договору) и прочую информацию в качестве примера при опубликовании в специализированной медицинской литературе, а также использовать в медицинских, научных и образовательных целях без указания данных «Пациента», достаточных для его идентификации.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2.2.5. В случае непредвиденного отсутствия лечащего врача в день, назначенный для проведения медицинской услуги, «Исполнитель» вправе назначить другого врача с согласия «Пациента».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2.3. «Пациент»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обязуется: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2.3.1. Оплатить стоимость услуг до их проведения в соответствии с условиями настоящего Договора</w:t>
      </w:r>
      <w:bookmarkStart w:id="4" w:name="sub_232"/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2.3.2. До начала оказания услуг, предоставить «Исполнителю» данные предварительных исследований и консультаций специалистов, проведенных вне медицинской организации «Исполнителя» (при их наличии), а также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сообщить все известные сведения о состоянии своего здоровья, в том числе, об ал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лергических проявлениях, индивидуальной непереносимости лекарственных средств, обо всех перенесенных заболеваниях, травмах, операциях, принимаемых лекарственных средствах и иных факторах, которые могут повлиять на ход оказания услуг по настоящему Договору.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2.3.3. Немедленно сообщать медицинскому работнику, оказывающему услугу, о любых осложнениях, ухудшении состояния здоровья, иных изменениях (дискомфорт, беспокойства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болевые ощущения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), которые могут возникнуть как в процессе оказания услуги, так и после ее окончания.</w:t>
      </w:r>
      <w:bookmarkEnd w:id="4"/>
      <w:r/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2.3.4. Ознакомиться с порядком и условиями предоставления медицинских услуг по настоящему Договору.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2.3.5. Ознакомиться и подписать документы, включая информированное добровольное согласие, необходимые </w:t>
      </w:r>
      <w:bookmarkStart w:id="5" w:name="sub_234"/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для обеспечения исполнения обязательств по настоящему Договору.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2.3.6. Выполнять все медицинские предписания, назначения, указания, рекомендации «Исполнителя» (медицинского работника, предоставляющего платную медицинскую услугу), в том числе назначенного режима лечения.</w:t>
      </w:r>
      <w:bookmarkEnd w:id="5"/>
      <w:r/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2.3.7. В соответствии с Федеральным законом «Об основах охраны здоровья граждан в Российской Федерации» соблюдать режим лечения, в том числе определенный на период временной нетрудоспособности, и правила поведения в медицинской организации.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2.3.8. При необходимости, по согласованию с «Исполнителем» (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медицинским работником, предоставляющим платную медицинскую услугу),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пройти предварительное медицинское обследование, соответствующую лекарственную подготовку, консультации смежных специалистов, фотографирование.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2.3.9. Согласовывать с медицинским работником, предоставляющим медицинскую услугу прием любых, не назначенных лекарственных препаратов, кремов, мазей и иных медицинских препаратов.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2.3.10.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Являться на прием в строго назначенное время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а также соблюдать согласованный график посещений для оказания услуг по настоящему Договору при установлении такового.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2.3.11. При невозможности явки в назначенное время, заблаговременно, не менее чем за 1 (один) рабочий день до назначенного приема, информировать «Исполнителя» о необходимости отмены или изменения назначенного времени для оказания медицинской услуги.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2.3.12. Соблюдать Правила внутреннего распорядка при оказании платных медицинских услуг, установленные «Исполнителем» и регулирующие правила поведения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при оказании услуг, а также иные вопросы, возникающие между Сторонами.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sz w:val="20"/>
          <w:szCs w:val="20"/>
          <w:lang w:eastAsia="ru-RU"/>
        </w:rPr>
        <w:t xml:space="preserve">2.4. «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Пациент»</w:t>
      </w:r>
      <w:r>
        <w:rPr>
          <w:rFonts w:ascii="Times New Roman" w:hAnsi="Times New Roman" w:eastAsia="Times New Roman" w:cs="Times New Roman"/>
          <w:b/>
          <w:i/>
          <w:iCs/>
          <w:sz w:val="20"/>
          <w:szCs w:val="20"/>
          <w:lang w:eastAsia="ru-RU"/>
        </w:rPr>
        <w:t xml:space="preserve"> имеет право: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2.4.1. Получать в доступной для него форме информацию об «Исполнителе» и предоставляемых им медицинских услугах, а также имеющуюся информацию о со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2.4.2. На выбор врача, оказывающего необходимые медицинские услуги с учетом согласия врача.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2.4.3. После заключения Договора отказаться от получения медицинской услуги, в порядке и на условиях, предусмотренных разделом 6 настоящего Договора.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2.5.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Пациент»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2.6. Заключая настоящий Договор,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Пациент»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осознает, что любое медицинское вмешательство сопряжено с известной долей риска, может вызв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ать отклонение самочувствия от нормы, в том числе болезненные ощущения, чувство дискомфорта, повышение температуры тела, а также определенные моральные переживания по поводу результатов проведенных процедур, взаимоотношений с окружающими и иными факторами.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color w:val="26282f"/>
          <w:sz w:val="20"/>
          <w:szCs w:val="20"/>
          <w:lang w:eastAsia="ru-RU"/>
        </w:rPr>
        <w:t xml:space="preserve">3. СТОИМОСТЬ МЕДИЦИНСКИХ УСЛУГ И ПОРЯДОК РАСЧЕТОВ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3.1. Оплата услуг осуществляется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в соответствии с Перечнем платных медицинских услуг, утвержденным «Исполнителем» и действующим на дату оказания услуг.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Оказываемые услуги не облагаются налогом на добавленную стоимость в соответствии со ст. 149 Налогового кодекса РФ.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«Пациент»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предварительно оплачивает 100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% стоимости медицинских услуг путем внесения наличных денежных средств в кассу «Исполнителя» или по безналичному расчету путем перечисления денежных средств на расчетный счет «Исполнителя», если иной порядок не предусмотрен соглашением Сторон.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Оказание медицинских услуг осуществляется только после поступления денежных средств в кассу или на расчетный счет «Исполнителя».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«Пациенту»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в соответствии с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действующим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законодательством Российской Федерации выдается документ, подтверждающий произведенную оплату предоставленных медицинских услуг.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При оказании дополнительных медицинских услуг, в том числе по желанию (волеизъявлению)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стоимость услуг может быть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увеличена. В этом случае Стороны подписывают дополнительное соглашение на предоставление дополнительных медицинских услуг, при этом их стоимость определяется по Перечню платных медицинских услуг, действующему на дату заключения дополнительного соглашения.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В случае если при заключении настоящего Догов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ора общую стоимость медицинских услуг определить затруднительно или невозможно, Сторонами могут быть составлены и согласованы дополнительное соглашение, смета и пр. Согласование общей стоимости возможно также иным согласованным и удобным Сторонам способом.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В случае если по причинам, не зависящим от волеизъявления Сторон, в том числе при возникновении непрогнозируемых индивидуальных реакций организма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объем оказываемых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Пациенту»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услуг сократится, либо оказание услуг в рамках настоящего Договора на каком-либо этапе лечения окажется невозможным, Стороны подписывают соглашение об изменении стоимости услуг, являющееся неотъемлемой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частью настоящего Договора. В указанном случае с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«Пациента»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удерживаются, либо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«Пациент»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оплачивает, понесенные «Исполнителем» расходы, связанные с исполнением обязательств по Договору, а также сумму за фактически оказанные услуги.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Остаток суммы, уплаченный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«Пациентом»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по настоящему Договору, возвращается ему в момент окончательных расчетов.</w:t>
      </w:r>
      <w:bookmarkStart w:id="6" w:name="sub_306"/>
      <w:r/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В случае невозможности выполнения «Исполнителем» обязательств по настоящему Договору, возникшей по вине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в том числе при нарушении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Пациентом»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обязательств, предусмотренных условиями настоящего Договора, оплата медицинских услуг осуществляется в полном объеме.</w:t>
      </w:r>
      <w:bookmarkEnd w:id="6"/>
      <w:r/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9.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Оказание услуг по настоящему Договору подтверждается Актом сдачи-приемки услуг, медицинской картой и иными документами, подтверждающими прием-передачу оказанных услуг.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4. ОТВЕТСТВЕННОСТЬ СТОРОН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4.1. За неисполнение и/или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4.2. Вред, причиненный жизни или здоровью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в результате предоставления некачественной платной медицинской услуги, подлежит возмещению «Исполнителем» в соответствии с действующим законодательством Российской Федерации.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4.3. «Исполнитель» не несет ответственности за оказание услуг с нарушением согласованных Сторонами сроков, а также в неполном, либо меньшем объеме, чем предусмотрено настоящим Договором, в следующих случаях: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4.3.1. при возникновении у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осложнений, связанных с непредставлением «Исполнителю» полных и достоверных сведений в соответствии с п. 2.3.2, п. 2.3.3 настоящего Договора;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4.3.2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при наступлении осложнений, обусловленных биологическими особенностями человеческого организма, в том числе, осложнений, указанных в Информированном добровольном согласии на медицинское вмешательство, соответствующих характеру и объему медицинских услуг;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4.3.3. при возникновении непрогнозируемых индивидуальных реакций организма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(в том числе, но не ограничиваясь, аллергические проявления, индивидуальные непереносимости лекарственных средств);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4.3.4. в случае нарушения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Пациентом»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обязательств, предусмотренных условиями настоящего Договора;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4.3.5. при расторжении Договора по инициативе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в том числе до окончания курса процедур.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4.4. В случае вмешательства других медицинских организаций на любой стадии оказания медицинских услуг по настоящему Договору «Исполнитель» не несет ответственности за их результат.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4.5. При досрочном расторжении настоящего Договора по инициативе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Пациента», а также в случае неявки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на прием, назначенный медицинским работником,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предоставляющим платную медицинскую услугу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, либо при обращении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в и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ную медицинскую организацию на любой стадии оказания медицинских услуг по настоящему Договору, «Исполнитель» не несет ответственность за сроки ожидания, оказания услуг, качество (желаемый результат) предоставляемых медицинских услуг по настоящему Договору.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В случае неявки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на прием, назначенный медицинским работником,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предоставляющим платную медицинскую услугу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, в медицинской документации делается запись о неявке на прием и отсутствии жалоб, претензий со стороны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Пациента».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4.6. Стороны освобождаются от ответственности за частичное или полное неисполнение, либо ненадлежаще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иное), препятствующих выполнению обязательств по настоящему Договору.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4.7. При предъявлении «Пациентом» требований, в том числе при обнаружении недостатков выполненной работы (оказанной медицинской услуги),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«Исполнитель»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РФ «О защите прав потребителей» от 07.02.1992г. № 2300-1.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26282f"/>
          <w:sz w:val="20"/>
          <w:szCs w:val="20"/>
          <w:lang w:eastAsia="ru-RU"/>
        </w:rPr>
        <w:outlineLvl w:val="0"/>
      </w:pPr>
      <w:r/>
      <w:bookmarkStart w:id="7" w:name="sub_5"/>
      <w:r>
        <w:rPr>
          <w:rFonts w:ascii="Times New Roman" w:hAnsi="Times New Roman" w:eastAsia="Times New Roman" w:cs="Times New Roman"/>
          <w:b/>
          <w:bCs/>
          <w:color w:val="26282f"/>
          <w:sz w:val="20"/>
          <w:szCs w:val="20"/>
          <w:lang w:eastAsia="ru-RU"/>
        </w:rPr>
        <w:t xml:space="preserve">5. КОНФИДЕНЦИАЛЬНОСТЬ</w:t>
      </w:r>
      <w:bookmarkEnd w:id="7"/>
      <w:r>
        <w:rPr>
          <w:rFonts w:ascii="Times New Roman" w:hAnsi="Times New Roman" w:eastAsia="Times New Roman" w:cs="Times New Roman"/>
          <w:b/>
          <w:bCs/>
          <w:color w:val="26282f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5.2. «Исполнитель» обязуется хранить в тайне информацию о факте обращения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ru-RU"/>
        </w:rPr>
        <w:t xml:space="preserve">6. ПОРЯДОК ИЗМЕНЕНИЯ И РАСТОРЖЕНИЯ ДОГОВОРА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6.1. Настоящий Договор может быть изменен или расторгнут по соглашению Сторон, либо по требованию одной из Сторон по основаниям и в порядке, предусмотренным действующим законодательством РФ и условиями настоящего Договора.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6.2. В случае расторжения настоящего Договора (отказа от получения медицинских услуг) по инициативе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 (отказ от получения медицинских услуг)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«Пациент»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оплачивает «Исполнителю», либо «Исполнитель» удерживает из суммы, оплаченной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«Пациентом»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фактически понесенные «Исполнителем» расходы, связанные с исполнением обязательств по Договору, а также сумму за фактически оказанные услуги.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26282f"/>
          <w:sz w:val="20"/>
          <w:szCs w:val="20"/>
          <w:lang w:eastAsia="ru-RU"/>
        </w:rPr>
        <w:outlineLvl w:val="0"/>
      </w:pPr>
      <w:r/>
      <w:bookmarkStart w:id="8" w:name="sub_6"/>
      <w:r>
        <w:rPr>
          <w:rFonts w:ascii="Times New Roman" w:hAnsi="Times New Roman" w:eastAsia="Times New Roman" w:cs="Times New Roman"/>
          <w:b/>
          <w:bCs/>
          <w:color w:val="26282f"/>
          <w:sz w:val="20"/>
          <w:szCs w:val="20"/>
          <w:lang w:eastAsia="ru-RU"/>
        </w:rPr>
        <w:t xml:space="preserve">7. ЗАКЛЮЧИТЕЛЬНЫЕ ПОЛОЖЕНИЯ</w:t>
      </w:r>
      <w:bookmarkEnd w:id="8"/>
      <w:r>
        <w:rPr>
          <w:rFonts w:ascii="Times New Roman" w:hAnsi="Times New Roman" w:eastAsia="Times New Roman" w:cs="Times New Roman"/>
          <w:b/>
          <w:bCs/>
          <w:color w:val="26282f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7.1. До заключения настоящего Договора «Исполнитель» уведомил 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Пациента»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услуги, повлечь за собой невозможность ее завершения в срок или отрицательно сказаться на состоянии здоровья «Пациента» (факт уведомления «Пациента» подтверждается подписанием настоящего Договора).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7.2. Настоящий Договор вступает в силу с даты его подписания Сторонами и действует в те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чение 12 (двенадцати) календарных месяцев. Договор считается пролонгированным на каждый следующий календарный год, если ни одна из Сторон не заявит в письменной форме о его расторжении за 30 (тридцать) календарных дней до окончания срока действия Договора.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7.3. Настоящий Договор составлен в 2 (двух) аутентичных экземплярах, по одному экземпляру для каждой из Сторон.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7.4. Во всем, что не предусмотрено настоящим Договором, Стороны руководствуются действующим законодательством РФ.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 xml:space="preserve">8. АДРЕСА, 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 xml:space="preserve">РЕКВИЗИТЫ И ПОДПИСИ СТОРОН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5"/>
        <w:gridCol w:w="4966"/>
      </w:tblGrid>
      <w:tr>
        <w:trPr>
          <w:jc w:val="center"/>
          <w:trHeight w:val="8506"/>
        </w:trPr>
        <w:tc>
          <w:tcPr>
            <w:tcW w:w="436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Исполнитель: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СТОМДОМ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Юр. адрес: 105005, г. Москва, ул. Фридриха Энгельса, д. 6, стр.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9701027166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КПП: 770101001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5157746206745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Р/с: 40702810438000189163 в ПАО СБЕРБАНК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К/с: 30101810400000000225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БИК: 044525225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hyperlink r:id="rId14" w:tooltip="mailto:4956601938@mail.ru" w:history="1">
              <w:r>
                <w:rPr>
                  <w:rStyle w:val="621"/>
                  <w:rFonts w:ascii="Times New Roman" w:hAnsi="Times New Roman" w:eastAsia="Times New Roman" w:cs="Times New Roman"/>
                  <w:bCs/>
                  <w:color w:val="auto"/>
                  <w:sz w:val="20"/>
                  <w:szCs w:val="20"/>
                  <w:u w:val="none"/>
                  <w:lang w:val="en-US" w:eastAsia="ar-SA"/>
                </w:rPr>
                <w:t xml:space="preserve">4956601938@mail.ru</w:t>
              </w:r>
            </w:hyperlink>
            <w:r/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ar-SA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(499) 283-12-52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  <w:t xml:space="preserve">8-(495)-660-19-38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Информация для «Пациента» по направлению обращений к «Исполнителю»: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105005,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Москва, ул. Фридриха Энгельса, д. 6, стр.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jc w:val="both"/>
              <w:keepNext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Генеральный директор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_______________________/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Прищепова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96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Пациент: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pBdr>
                <w:bottom w:val="single" w:color="000000" w:sz="12" w:space="1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(Ф.И.О. полностью)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_______________________________________________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Адрес: _________________________________________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pBdr>
                <w:bottom w:val="single" w:color="000000" w:sz="12" w:space="1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_______________________________________________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Паспортные данные: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_______________________________________________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(паспорт: серия, номер, кем выдан, дата выдачи, код подразделения)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_______________________________________________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Р/с: ____________________________________________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Банк: __________________________________________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Телефон: _______________________________________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Адрес электронной почты: 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иные адреса, на которые «Исполнитель» может направлять ответы на письменные обращения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: ______________________________________________________________________________________________,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 законном представителе «Пациента»: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(Ф.И.О.)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дата рождения «___»_________________ ________ г., данные документа, удостоверяющего личность: _______________________________________________, адрес места жительства: 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телефон: _______________________________________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pBdr>
                <w:bottom w:val="single" w:color="000000" w:sz="12" w:space="1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(подпись)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sectPr>
      <w:footnotePr/>
      <w:endnotePr/>
      <w:type w:val="nextPage"/>
      <w:pgSz w:w="11906" w:h="16838" w:orient="portrait"/>
      <w:pgMar w:top="454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line="256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basedOn w:val="618"/>
    <w:uiPriority w:val="99"/>
    <w:unhideWhenUsed/>
    <w:rPr>
      <w:color w:val="0000ff"/>
      <w:u w:val="single"/>
    </w:rPr>
  </w:style>
  <w:style w:type="character" w:styleId="622">
    <w:name w:val="Unresolved Mention"/>
    <w:basedOn w:val="61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garantF1://12091967.192" TargetMode="External"/><Relationship Id="rId9" Type="http://schemas.openxmlformats.org/officeDocument/2006/relationships/hyperlink" Target="file:///C:\Users\&#1070;&#1088;&#1080;&#1089;&#1090;\Downloads\l%20Par33%20%20o" TargetMode="External"/><Relationship Id="rId10" Type="http://schemas.openxmlformats.org/officeDocument/2006/relationships/hyperlink" Target="https://login.consultant.ru/link/?req=doc&amp;base=PAP&amp;n=53934&amp;date=14.09.2023%20" TargetMode="External"/><Relationship Id="rId11" Type="http://schemas.openxmlformats.org/officeDocument/2006/relationships/hyperlink" Target="garantF1://12091967.20" TargetMode="External"/><Relationship Id="rId12" Type="http://schemas.openxmlformats.org/officeDocument/2006/relationships/hyperlink" Target="garantF1://5655550.0" TargetMode="External"/><Relationship Id="rId13" Type="http://schemas.openxmlformats.org/officeDocument/2006/relationships/hyperlink" Target="garantF1://55624831.0" TargetMode="External"/><Relationship Id="rId14" Type="http://schemas.openxmlformats.org/officeDocument/2006/relationships/hyperlink" Target="mailto:4956601938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Анна Теплинская</cp:lastModifiedBy>
  <cp:revision>7</cp:revision>
  <dcterms:created xsi:type="dcterms:W3CDTF">2023-10-02T14:19:00Z</dcterms:created>
  <dcterms:modified xsi:type="dcterms:W3CDTF">2023-10-05T14:14:31Z</dcterms:modified>
</cp:coreProperties>
</file>